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E64DD" w14:textId="4327C81F" w:rsidR="00CD3C8F" w:rsidRDefault="00CD3C8F" w:rsidP="00CD3C8F">
      <w:pPr>
        <w:jc w:val="right"/>
      </w:pPr>
      <w:r w:rsidRPr="00246D02">
        <w:rPr>
          <w:u w:val="single"/>
        </w:rPr>
        <w:t>Załącznik nr 2</w:t>
      </w:r>
    </w:p>
    <w:p w14:paraId="08D05E09" w14:textId="77777777" w:rsidR="00CD3C8F" w:rsidRPr="00246D02" w:rsidRDefault="00CD3C8F" w:rsidP="00CD3C8F">
      <w:pPr>
        <w:jc w:val="center"/>
        <w:rPr>
          <w:b/>
          <w:bCs/>
          <w:sz w:val="28"/>
          <w:szCs w:val="28"/>
        </w:rPr>
      </w:pPr>
      <w:r w:rsidRPr="00246D02">
        <w:rPr>
          <w:b/>
          <w:bCs/>
          <w:sz w:val="28"/>
          <w:szCs w:val="28"/>
        </w:rPr>
        <w:t>OPIS PRZEDMIOTU ZAMÓWIENIA</w:t>
      </w:r>
    </w:p>
    <w:p w14:paraId="3CB43A63" w14:textId="77777777" w:rsidR="00CD3C8F" w:rsidRPr="004C7039" w:rsidRDefault="00CD3C8F" w:rsidP="00CD3C8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 w:rsidRPr="004C7039">
        <w:rPr>
          <w:b/>
          <w:bCs/>
          <w:sz w:val="24"/>
          <w:szCs w:val="24"/>
        </w:rPr>
        <w:t xml:space="preserve">Modernizacja systemu grzewczego w budynkach Obwodu </w:t>
      </w:r>
      <w:r>
        <w:rPr>
          <w:b/>
          <w:bCs/>
          <w:sz w:val="24"/>
          <w:szCs w:val="24"/>
        </w:rPr>
        <w:t>D</w:t>
      </w:r>
      <w:r w:rsidRPr="004C7039">
        <w:rPr>
          <w:b/>
          <w:bCs/>
          <w:sz w:val="24"/>
          <w:szCs w:val="24"/>
        </w:rPr>
        <w:t>rogowego w Siemkowicach</w:t>
      </w:r>
      <w:r>
        <w:rPr>
          <w:b/>
          <w:bCs/>
          <w:sz w:val="24"/>
          <w:szCs w:val="24"/>
        </w:rPr>
        <w:t>”</w:t>
      </w:r>
    </w:p>
    <w:p w14:paraId="6930CDDD" w14:textId="77777777" w:rsidR="00CD3C8F" w:rsidRPr="004E039A" w:rsidRDefault="00CD3C8F" w:rsidP="00CD3C8F">
      <w:pPr>
        <w:rPr>
          <w:b/>
          <w:bCs/>
        </w:rPr>
      </w:pPr>
    </w:p>
    <w:p w14:paraId="105698B1" w14:textId="77777777" w:rsidR="00CD3C8F" w:rsidRPr="004E039A" w:rsidRDefault="00CD3C8F" w:rsidP="00CD3C8F">
      <w:pPr>
        <w:rPr>
          <w:b/>
          <w:bCs/>
          <w:u w:val="single"/>
        </w:rPr>
      </w:pPr>
      <w:r w:rsidRPr="004E039A">
        <w:rPr>
          <w:b/>
          <w:bCs/>
          <w:u w:val="single"/>
        </w:rPr>
        <w:t xml:space="preserve">Zamawiający </w:t>
      </w:r>
    </w:p>
    <w:p w14:paraId="652C6603" w14:textId="77777777" w:rsidR="00CD3C8F" w:rsidRPr="00F718D0" w:rsidRDefault="00CD3C8F" w:rsidP="00CD3C8F">
      <w:r w:rsidRPr="00F718D0">
        <w:t xml:space="preserve">Generalna Dyrekcja </w:t>
      </w:r>
      <w:r>
        <w:t>D</w:t>
      </w:r>
      <w:r w:rsidRPr="00F718D0">
        <w:t xml:space="preserve">róg Krajowych i Autostrad </w:t>
      </w:r>
      <w:r>
        <w:t>O</w:t>
      </w:r>
      <w:r w:rsidRPr="00F718D0">
        <w:t>ddział w Łodzi  - ul. Irysowa 2, 97-857 Łódź</w:t>
      </w:r>
    </w:p>
    <w:p w14:paraId="73526544" w14:textId="77777777" w:rsidR="00CD3C8F" w:rsidRPr="004E039A" w:rsidRDefault="00CD3C8F" w:rsidP="00CD3C8F">
      <w:pPr>
        <w:rPr>
          <w:b/>
          <w:bCs/>
          <w:u w:val="single"/>
        </w:rPr>
      </w:pPr>
      <w:r w:rsidRPr="004E039A">
        <w:rPr>
          <w:b/>
          <w:bCs/>
          <w:u w:val="single"/>
        </w:rPr>
        <w:t xml:space="preserve">Adres realizacji przedmiotu zamówienia </w:t>
      </w:r>
    </w:p>
    <w:p w14:paraId="3B03DC49" w14:textId="77777777" w:rsidR="00CD3C8F" w:rsidRPr="004C7039" w:rsidRDefault="00CD3C8F" w:rsidP="00CD3C8F">
      <w:r>
        <w:t xml:space="preserve">Obwód Drogowy w Siemkowicach – ul. Dziegieciów 40, 98-354 Siemkowice </w:t>
      </w:r>
    </w:p>
    <w:p w14:paraId="1E26BCA8" w14:textId="77777777" w:rsidR="00CD3C8F" w:rsidRPr="007B3C04" w:rsidRDefault="00CD3C8F" w:rsidP="00CD3C8F">
      <w:pPr>
        <w:rPr>
          <w:b/>
          <w:bCs/>
        </w:rPr>
      </w:pPr>
      <w:r w:rsidRPr="007B3C04">
        <w:rPr>
          <w:b/>
          <w:bCs/>
        </w:rPr>
        <w:t xml:space="preserve">1. Zakres przedmiotu zamówienia 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6235"/>
        <w:gridCol w:w="995"/>
        <w:gridCol w:w="1702"/>
      </w:tblGrid>
      <w:tr w:rsidR="00CD3C8F" w:rsidRPr="00E51D8F" w14:paraId="45344C51" w14:textId="77777777" w:rsidTr="009E759F">
        <w:trPr>
          <w:trHeight w:val="333"/>
        </w:trPr>
        <w:tc>
          <w:tcPr>
            <w:tcW w:w="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02E3B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A65ED" w14:textId="77777777" w:rsidR="00CD3C8F" w:rsidRPr="00E51D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Roboty przygotowawcze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FC6E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DECE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CD3C8F" w:rsidRPr="00E51D8F" w14:paraId="7A52EDBA" w14:textId="77777777" w:rsidTr="009E759F">
        <w:trPr>
          <w:trHeight w:val="6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0A435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8447E" w14:textId="77777777" w:rsidR="00CD3C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Demontaż istniejącego </w:t>
            </w: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pieca c.o.</w:t>
            </w: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wraz </w:t>
            </w:r>
          </w:p>
          <w:p w14:paraId="16B87B4E" w14:textId="77777777" w:rsidR="00CD3C8F" w:rsidRPr="00E51D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z bojlerem</w:t>
            </w: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,</w:t>
            </w: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rozdzielnicą</w:t>
            </w: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, </w:t>
            </w: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oprzyrządowaniem </w:t>
            </w: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, grzejnikami  </w:t>
            </w: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oraz utylizacją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2E89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1762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CD3C8F" w:rsidRPr="00E51D8F" w14:paraId="09CB766D" w14:textId="77777777" w:rsidTr="009E759F">
        <w:trPr>
          <w:trHeight w:val="6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704AF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3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A131" w14:textId="77777777" w:rsidR="00CD3C8F" w:rsidRPr="00E51D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Wyrównanie posadzki betonem przez uzupełninie ubytku o wymiarach 1,4mx1,9mx0,05m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92B1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4C7039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6B7D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1,3</w:t>
            </w:r>
          </w:p>
        </w:tc>
      </w:tr>
      <w:tr w:rsidR="00CD3C8F" w:rsidRPr="00E51D8F" w14:paraId="4F2B288A" w14:textId="77777777" w:rsidTr="009E759F">
        <w:trPr>
          <w:trHeight w:val="15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AE92B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011F4" w14:textId="77777777" w:rsidR="00CD3C8F" w:rsidRPr="00E51D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Zakup i montaż kotła C.O. na olej opałowy o mocy 25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-35Kw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klasy 5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wraz z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całym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oprzyrządowaniem, rozdzielaczem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naczyniami zabezpieczającymi, zaworami bezpieczeństwa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pompami obiegowymi dla trzech układów (dwa układy C.O. z dwoma pompami o wysokości podnoszenia do 8m, jednym układem do zasilania bojlera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z pompą o wysokości podnoszenia do 4m)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,regulatorem pogodowym wraz z wyświetlaczem  wraz z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wykonaniem pierwszego odpalenia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/uruchomienia pieca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96BB" w14:textId="77777777" w:rsidR="00CD3C8F" w:rsidRPr="00E51D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5CA6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CD3C8F" w:rsidRPr="00E51D8F" w14:paraId="373FCE44" w14:textId="77777777" w:rsidTr="009E759F">
        <w:trPr>
          <w:trHeight w:val="6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F26FA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70D6D" w14:textId="77777777" w:rsidR="00CD3C8F" w:rsidRPr="00E51D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Zakup i montaż bojlera stojącego o pojemności do 150l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                   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z dodatkową grzałką elektryczną i oprzyrządowaniem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E8D0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41B7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CD3C8F" w:rsidRPr="00E51D8F" w14:paraId="5195EFED" w14:textId="77777777" w:rsidTr="009E759F">
        <w:trPr>
          <w:trHeight w:val="64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8D6CE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556FC" w14:textId="77777777" w:rsidR="00CD3C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Zakup i montaż zbiornika na olej opałowy o pojemności 2m</w:t>
            </w:r>
            <w:r w:rsidRPr="00E51D8F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wraz</w:t>
            </w:r>
          </w:p>
          <w:p w14:paraId="69D6B339" w14:textId="77777777" w:rsidR="00CD3C8F" w:rsidRPr="00E51D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 całym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oprzyrządowaniem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7BF4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2F35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CD3C8F" w:rsidRPr="00E51D8F" w14:paraId="0C7B485C" w14:textId="77777777" w:rsidTr="009E759F">
        <w:trPr>
          <w:trHeight w:val="6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2319E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617B2" w14:textId="77777777" w:rsidR="00CD3C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Zakup i montaż grzejni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panelow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ego, stalowego, dwupłytowego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 wymiarach 400x600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wraz z głowicą termostatyczną i zaworem odpowietrzającym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budynku socjalno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–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magazynowym</w:t>
            </w:r>
          </w:p>
          <w:p w14:paraId="4257E254" w14:textId="77777777" w:rsidR="00CD3C8F" w:rsidRPr="00E51D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9080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4C20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CD3C8F" w:rsidRPr="00E51D8F" w14:paraId="374F91AA" w14:textId="77777777" w:rsidTr="009E759F">
        <w:trPr>
          <w:trHeight w:val="6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3B800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DC3F" w14:textId="77777777" w:rsidR="00CD3C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Zakup i montaż grzejnika panelowego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stalowego, dwupłytowego </w:t>
            </w:r>
          </w:p>
          <w:p w14:paraId="183C4DA8" w14:textId="77777777" w:rsidR="00CD3C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o wymiarach 60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0x600  wraz z głowicą termostatyczną i zaworem odpowietrzającym w budynku administracyjno-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biurowym</w:t>
            </w:r>
          </w:p>
          <w:p w14:paraId="5C7BE7BE" w14:textId="77777777" w:rsidR="00CD3C8F" w:rsidRPr="00E51D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4954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E52C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CD3C8F" w:rsidRPr="00E51D8F" w14:paraId="0C0AE90F" w14:textId="77777777" w:rsidTr="009E759F">
        <w:trPr>
          <w:trHeight w:val="31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407F2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7295" w14:textId="416D9A9B" w:rsidR="00CD3C8F" w:rsidRPr="00E51D8F" w:rsidRDefault="00CD3C8F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Prace porządkowe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834A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9173" w14:textId="77777777" w:rsidR="00CD3C8F" w:rsidRPr="00E51D8F" w:rsidRDefault="00CD3C8F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199B96BB" w14:textId="77777777" w:rsidR="00CD3C8F" w:rsidRDefault="00CD3C8F" w:rsidP="00CD3C8F"/>
    <w:p w14:paraId="00F232D8" w14:textId="77777777" w:rsidR="00CD3C8F" w:rsidRDefault="00CD3C8F" w:rsidP="00CD3C8F">
      <w:r>
        <w:t>Wykonawca zobowiązany jest do :</w:t>
      </w:r>
    </w:p>
    <w:p w14:paraId="669530B4" w14:textId="77777777" w:rsidR="00CD3C8F" w:rsidRDefault="00CD3C8F" w:rsidP="00CD3C8F">
      <w:pPr>
        <w:pStyle w:val="Akapitzlist"/>
        <w:numPr>
          <w:ilvl w:val="0"/>
          <w:numId w:val="2"/>
        </w:numPr>
        <w:spacing w:line="259" w:lineRule="auto"/>
      </w:pPr>
      <w:r>
        <w:t>demontażu istniejących urządzeń – Wykonawca pokrywa wszystkie koszty związane                                      z utylizacją urządzeń pochodzących z demontażu zgodnie z przepisami ustawy z dnia 14 grudnia 2012r. o odpadach;</w:t>
      </w:r>
    </w:p>
    <w:p w14:paraId="047A57FD" w14:textId="77777777" w:rsidR="00CD3C8F" w:rsidRDefault="00CD3C8F" w:rsidP="00CD3C8F">
      <w:pPr>
        <w:pStyle w:val="Akapitzlist"/>
        <w:numPr>
          <w:ilvl w:val="0"/>
          <w:numId w:val="2"/>
        </w:numPr>
        <w:spacing w:line="259" w:lineRule="auto"/>
      </w:pPr>
      <w:r>
        <w:t xml:space="preserve">doboru odpowiedniego kotła grzewczego klasy 5 o mocy 25-35KW wraz z całym oprzyrządowaniem, pompami, bojlerem, zbiornikiem na olej opałowy oraz grzejnikami wraz                      </w:t>
      </w:r>
      <w:r>
        <w:lastRenderedPageBreak/>
        <w:t xml:space="preserve">z zaworem termostatycznym i głowicą termostatyczną – wszystkie zamontowane elementy musza być fabrycznie nowe i spełniać normy wynikające z przepisów prawa; </w:t>
      </w:r>
    </w:p>
    <w:p w14:paraId="648E47BF" w14:textId="77777777" w:rsidR="00CD3C8F" w:rsidRDefault="00CD3C8F" w:rsidP="00CD3C8F">
      <w:pPr>
        <w:pStyle w:val="Akapitzlist"/>
        <w:numPr>
          <w:ilvl w:val="0"/>
          <w:numId w:val="2"/>
        </w:numPr>
        <w:spacing w:line="259" w:lineRule="auto"/>
      </w:pPr>
      <w:r>
        <w:t>wykonania próby z dokonaniem regulacji centralnego ogrzewania (na gorąco) –                                                z przeprowadzonych czynności rozruchowych Wykonawca sporządzi protokół uzyskania pozytywnych wyników pracy w zakresie parametrów cieplnych;</w:t>
      </w:r>
    </w:p>
    <w:p w14:paraId="41634520" w14:textId="77777777" w:rsidR="00CD3C8F" w:rsidRDefault="00CD3C8F" w:rsidP="00CD3C8F">
      <w:pPr>
        <w:pStyle w:val="Akapitzlist"/>
        <w:numPr>
          <w:ilvl w:val="0"/>
          <w:numId w:val="2"/>
        </w:numPr>
        <w:spacing w:line="259" w:lineRule="auto"/>
      </w:pPr>
      <w:r>
        <w:t>uruchomienia pieca i przeszkolenia osób obsługujących w zakresie jego obsługi i eksploatacji;</w:t>
      </w:r>
    </w:p>
    <w:p w14:paraId="185FB531" w14:textId="77777777" w:rsidR="00CD3C8F" w:rsidRDefault="00CD3C8F" w:rsidP="00CD3C8F">
      <w:pPr>
        <w:pStyle w:val="Akapitzlist"/>
        <w:numPr>
          <w:ilvl w:val="0"/>
          <w:numId w:val="2"/>
        </w:numPr>
        <w:spacing w:line="259" w:lineRule="auto"/>
      </w:pPr>
      <w:r>
        <w:t>przekazania Zamawiającemu instrukcji obsługi, konserwacji i eksploatacji w języku polskim. Instrukcja obsługi powinna zawierać podstawowe zasady funkcjonowania zainstalowanej automatyki, sposób jej programowani i obsługi na poziomie użytkownika;</w:t>
      </w:r>
    </w:p>
    <w:p w14:paraId="2AB6E71A" w14:textId="77777777" w:rsidR="00CD3C8F" w:rsidRDefault="00CD3C8F" w:rsidP="00CD3C8F">
      <w:pPr>
        <w:pStyle w:val="Akapitzlist"/>
        <w:numPr>
          <w:ilvl w:val="0"/>
          <w:numId w:val="2"/>
        </w:numPr>
        <w:spacing w:line="259" w:lineRule="auto"/>
      </w:pPr>
      <w:r>
        <w:t xml:space="preserve">sporządzenia protokołu odbioru końcowego wraz z załącznikiem sporządzonym przez kominiarza tj. </w:t>
      </w:r>
      <w:bookmarkStart w:id="0" w:name="_Hlk196482885"/>
      <w:r>
        <w:t>Protokołem z kontroli kominiarskiej który musi zostać sporządzony w formie cyfrowej w systemie CEEB</w:t>
      </w:r>
    </w:p>
    <w:bookmarkEnd w:id="0"/>
    <w:p w14:paraId="45CCA32B" w14:textId="77777777" w:rsidR="00CD3C8F" w:rsidRDefault="00CD3C8F" w:rsidP="00CD3C8F">
      <w:pPr>
        <w:pStyle w:val="Akapitzlist"/>
        <w:numPr>
          <w:ilvl w:val="0"/>
          <w:numId w:val="2"/>
        </w:numPr>
        <w:spacing w:line="259" w:lineRule="auto"/>
      </w:pPr>
      <w:r>
        <w:t>dokonania stosownego wpisu do karty gwarancyjnej po pierwszym rozruchu pieca.</w:t>
      </w:r>
    </w:p>
    <w:p w14:paraId="569C707A" w14:textId="77777777" w:rsidR="00CD3C8F" w:rsidRDefault="00CD3C8F" w:rsidP="00CD3C8F">
      <w:pPr>
        <w:pStyle w:val="Akapitzlist"/>
      </w:pPr>
    </w:p>
    <w:p w14:paraId="4A93D994" w14:textId="77777777" w:rsidR="00CD3C8F" w:rsidRDefault="00CD3C8F" w:rsidP="00CD3C8F">
      <w:r>
        <w:t xml:space="preserve">Wszystkie materiały, urządzanie i części musza być fabrycznie nowe, z właściwym certyfikatem. </w:t>
      </w:r>
    </w:p>
    <w:p w14:paraId="250ED3C4" w14:textId="77777777" w:rsidR="00CD3C8F" w:rsidRDefault="00CD3C8F" w:rsidP="00CD3C8F">
      <w:r>
        <w:t>Osoba dokonująca montażu i pierwszego uruchomienia pieca grzewczego musi posiadać wymagane przepisami prawa uprawnienia oraz zobowiązana jest do zachowania zasad bezpieczeństwa według aktualnego prawa budowlanego.</w:t>
      </w:r>
    </w:p>
    <w:p w14:paraId="44DEC73E" w14:textId="77777777" w:rsidR="00CD3C8F" w:rsidRDefault="00CD3C8F" w:rsidP="00CD3C8F">
      <w:r>
        <w:t xml:space="preserve">Wykonawca musi posiadać aktualną polisę OC na świadczenie usług określonych niniejszym opisem przedmiotu zamówienia. </w:t>
      </w:r>
    </w:p>
    <w:p w14:paraId="318E627A" w14:textId="77777777" w:rsidR="00CD3C8F" w:rsidRDefault="00CD3C8F" w:rsidP="0008696E">
      <w:pPr>
        <w:jc w:val="both"/>
      </w:pPr>
      <w:r w:rsidRPr="0008696E">
        <w:rPr>
          <w:highlight w:val="yellow"/>
        </w:rPr>
        <w:t xml:space="preserve">Wskazane jest, aby przed złożeniem oferty Wykonawca przeprowadził </w:t>
      </w:r>
      <w:r w:rsidRPr="0008696E">
        <w:rPr>
          <w:b/>
          <w:bCs/>
          <w:highlight w:val="yellow"/>
        </w:rPr>
        <w:t>wizję lokalną</w:t>
      </w:r>
      <w:r w:rsidRPr="0008696E">
        <w:rPr>
          <w:highlight w:val="yellow"/>
        </w:rPr>
        <w:t xml:space="preserve"> w celu dokonania oceny dokumentów i informacji przekazanych w ramach przedmiotowego postępowania przez Zamawiającego. Dokonał realnej i rzeczywistej wyceny przedmiotowego zamówienia. Wizja lokalna możliwa jest po uprzednim umówieniu terminu  z Zamawiającym  </w:t>
      </w:r>
      <w:r w:rsidRPr="0008696E">
        <w:rPr>
          <w:b/>
          <w:bCs/>
          <w:highlight w:val="yellow"/>
        </w:rPr>
        <w:t>pod numerem tel. 698 629 791</w:t>
      </w:r>
    </w:p>
    <w:p w14:paraId="3E64AAB4" w14:textId="77777777" w:rsidR="00CD3C8F" w:rsidRDefault="00CD3C8F" w:rsidP="00CD3C8F"/>
    <w:p w14:paraId="36F580B3" w14:textId="77777777" w:rsidR="00CD3C8F" w:rsidRPr="000437DE" w:rsidRDefault="00CD3C8F" w:rsidP="00CD3C8F">
      <w:pPr>
        <w:rPr>
          <w:b/>
          <w:bCs/>
        </w:rPr>
      </w:pPr>
      <w:r w:rsidRPr="000437DE">
        <w:rPr>
          <w:b/>
          <w:bCs/>
        </w:rPr>
        <w:t>2. Organizacja pracy</w:t>
      </w:r>
    </w:p>
    <w:p w14:paraId="03572D8B" w14:textId="77777777" w:rsidR="00CD3C8F" w:rsidRDefault="00CD3C8F" w:rsidP="00CD3C8F">
      <w:r>
        <w:t>Wykonawca zobowiązany jest do oddzielenia i zabezpieczenia miejsca wykonywanych prac, w okresie trwania ich realizacji, aż do zakończenia i do końcowego odbioru.</w:t>
      </w:r>
    </w:p>
    <w:p w14:paraId="427AF128" w14:textId="77777777" w:rsidR="00CD3C8F" w:rsidRDefault="00CD3C8F" w:rsidP="00CD3C8F">
      <w:r>
        <w:t xml:space="preserve">Obszar prac powinien być zabezpieczony przed dostępem osób trzecich. Koszt zabezpieczenia miejsca nie  podlega odrębnej zapłacie, jest ponoszony przez Wykonawcę. Wykonawca odpowiada za ochronę istniejącej infrastruktury w obrębie prowadzonych prac. W przypadku uszkodzenia mienia Wykonawca bezzwłocznie zawiadomi o tym facie Zamawiającego i obowiązany jest do naprawy wyrządzonej szkody na swój koszt. Wykonawca odpowiedzialny jest za szkody wyrządzone osobom trzecim w trakcie wykonywania prac. </w:t>
      </w:r>
    </w:p>
    <w:p w14:paraId="01826633" w14:textId="77777777" w:rsidR="00CD3C8F" w:rsidRPr="00317D7E" w:rsidRDefault="00CD3C8F" w:rsidP="00CD3C8F">
      <w:pPr>
        <w:rPr>
          <w:u w:val="single"/>
        </w:rPr>
      </w:pPr>
      <w:r w:rsidRPr="00317D7E">
        <w:rPr>
          <w:u w:val="single"/>
        </w:rPr>
        <w:t>Prace prowadzone mogą być tylko w dni robocze w godz. 7:00-15:00 ( po godz. 15:00 obiekt jest zamknięty)</w:t>
      </w:r>
    </w:p>
    <w:p w14:paraId="02975DC4" w14:textId="77777777" w:rsidR="00CD3C8F" w:rsidRPr="00317D7E" w:rsidRDefault="00CD3C8F" w:rsidP="00CD3C8F">
      <w:pPr>
        <w:rPr>
          <w:u w:val="single"/>
        </w:rPr>
      </w:pPr>
    </w:p>
    <w:p w14:paraId="03F4D444" w14:textId="77777777" w:rsidR="00CD3C8F" w:rsidRPr="000437DE" w:rsidRDefault="00CD3C8F" w:rsidP="00CD3C8F">
      <w:pPr>
        <w:rPr>
          <w:b/>
          <w:bCs/>
        </w:rPr>
      </w:pPr>
      <w:r w:rsidRPr="000437DE">
        <w:rPr>
          <w:b/>
          <w:bCs/>
        </w:rPr>
        <w:t xml:space="preserve">3. Przekazanie terenu </w:t>
      </w:r>
    </w:p>
    <w:p w14:paraId="627FEC2F" w14:textId="77777777" w:rsidR="00CD3C8F" w:rsidRDefault="00CD3C8F" w:rsidP="00CD3C8F">
      <w:r>
        <w:t>Zamawiający w terminie określnym w umowie przekaże Wykonawcy teren na podstawie protokołu przekazania terenu.</w:t>
      </w:r>
    </w:p>
    <w:p w14:paraId="6094B078" w14:textId="77777777" w:rsidR="00CD3C8F" w:rsidRDefault="00CD3C8F" w:rsidP="00CD3C8F"/>
    <w:p w14:paraId="4342D3D2" w14:textId="77777777" w:rsidR="00CD3C8F" w:rsidRPr="000437DE" w:rsidRDefault="00CD3C8F" w:rsidP="00CD3C8F">
      <w:pPr>
        <w:rPr>
          <w:b/>
          <w:bCs/>
        </w:rPr>
      </w:pPr>
      <w:r w:rsidRPr="000437DE">
        <w:rPr>
          <w:b/>
          <w:bCs/>
        </w:rPr>
        <w:lastRenderedPageBreak/>
        <w:t xml:space="preserve">4. Termin wykonania przedmiotu zamówienia </w:t>
      </w:r>
    </w:p>
    <w:p w14:paraId="75C4EC2A" w14:textId="01B4D3AE" w:rsidR="00CD3C8F" w:rsidRDefault="00CD3C8F" w:rsidP="00CD3C8F">
      <w:r>
        <w:t>90 dni kalendarzowych od dnia podpisania umowy .</w:t>
      </w:r>
    </w:p>
    <w:p w14:paraId="1EA4EF09" w14:textId="77777777" w:rsidR="00CD3C8F" w:rsidRPr="000437DE" w:rsidRDefault="00CD3C8F" w:rsidP="00CD3C8F">
      <w:pPr>
        <w:rPr>
          <w:b/>
          <w:bCs/>
        </w:rPr>
      </w:pPr>
    </w:p>
    <w:p w14:paraId="3872F5C6" w14:textId="77777777" w:rsidR="00CD3C8F" w:rsidRPr="000437DE" w:rsidRDefault="00CD3C8F" w:rsidP="00CD3C8F">
      <w:pPr>
        <w:rPr>
          <w:b/>
          <w:bCs/>
        </w:rPr>
      </w:pPr>
      <w:r w:rsidRPr="000437DE">
        <w:rPr>
          <w:b/>
          <w:bCs/>
        </w:rPr>
        <w:t xml:space="preserve">5. Gwarancja </w:t>
      </w:r>
    </w:p>
    <w:p w14:paraId="2D4B8E0A" w14:textId="77777777" w:rsidR="00CD3C8F" w:rsidRDefault="00CD3C8F" w:rsidP="00CD3C8F">
      <w:r>
        <w:t>Wykonawca udzieli Zamawiającemu gwarancji na okres 24 miesięcy oraz rękojmi na okres 24 miesięcy.</w:t>
      </w:r>
    </w:p>
    <w:p w14:paraId="4694D8B2" w14:textId="77777777" w:rsidR="00CD3C8F" w:rsidRDefault="00CD3C8F" w:rsidP="00CD3C8F">
      <w:r>
        <w:t>Na kocioł grzewczy zgodnie z gwarancją producenta (gwarancja nie może być krótsza niż 2 lat)</w:t>
      </w:r>
    </w:p>
    <w:p w14:paraId="5749EDF1" w14:textId="77777777" w:rsidR="00CD3C8F" w:rsidRDefault="00CD3C8F" w:rsidP="00CD3C8F">
      <w:r>
        <w:t>Na wszystkie zamontowane pozostałe elementy zgodnie z gwarancją producenta (gwarancja nie może być krótsza niż 2 lata)</w:t>
      </w:r>
    </w:p>
    <w:p w14:paraId="4A3A291E" w14:textId="77777777" w:rsidR="00CD3C8F" w:rsidRPr="000437DE" w:rsidRDefault="00CD3C8F" w:rsidP="00CD3C8F">
      <w:pPr>
        <w:rPr>
          <w:b/>
          <w:bCs/>
        </w:rPr>
      </w:pPr>
    </w:p>
    <w:p w14:paraId="34483353" w14:textId="77777777" w:rsidR="00CD3C8F" w:rsidRPr="000437DE" w:rsidRDefault="00CD3C8F" w:rsidP="00CD3C8F">
      <w:pPr>
        <w:rPr>
          <w:b/>
          <w:bCs/>
        </w:rPr>
      </w:pPr>
      <w:r w:rsidRPr="000437DE">
        <w:rPr>
          <w:b/>
          <w:bCs/>
        </w:rPr>
        <w:t>6. Sposób odbioru i rozliczenie przedmiotu umowy</w:t>
      </w:r>
    </w:p>
    <w:p w14:paraId="50E5BF4F" w14:textId="77777777" w:rsidR="00CD3C8F" w:rsidRDefault="00CD3C8F" w:rsidP="00CD3C8F">
      <w:r>
        <w:t>Odbiór ostateczny przeprowadza przedstawiciel Zamawiającego na wniosek Wykonawcy                                          o zakończeniu prac i zgłoszeniu do odbioru końcowego. Po zakończeniu realizacji przedmiotu zamówienia sporządza protokół odbioru końcowego w obecności zainteresowanych stron.</w:t>
      </w:r>
    </w:p>
    <w:p w14:paraId="18E91078" w14:textId="77777777" w:rsidR="00CD3C8F" w:rsidRDefault="00CD3C8F" w:rsidP="00CD3C8F">
      <w:r>
        <w:t>Termin przystąpienia do odbioru ostatecznego  - 7 dni od daty zgłoszenia zakończenia wykonania.</w:t>
      </w:r>
    </w:p>
    <w:p w14:paraId="40298C1B" w14:textId="77777777" w:rsidR="00CD3C8F" w:rsidRDefault="00CD3C8F" w:rsidP="00CD3C8F">
      <w:r>
        <w:t>Załącznikiem do protokołu będzie opinia kominiarska dot. szczelności i prawidłowej pracy przewodów kominiarskich i wentylacyjnych sporządzona przez uprawnionego kominiarza tj.</w:t>
      </w:r>
      <w:r w:rsidRPr="000437DE">
        <w:t xml:space="preserve"> </w:t>
      </w:r>
      <w:r>
        <w:t>Protokół z kontroli kominiarskiej który musi zostać sporządzony w formie cyfrowej w systemie CEEB.</w:t>
      </w:r>
    </w:p>
    <w:p w14:paraId="14F0D0B6" w14:textId="77777777" w:rsidR="00CD3C8F" w:rsidRDefault="00CD3C8F" w:rsidP="00CD3C8F">
      <w:r>
        <w:t xml:space="preserve">Koszt opinii kominiarskiej leży po stronie Wykonawcy. </w:t>
      </w:r>
    </w:p>
    <w:p w14:paraId="758394FB" w14:textId="77777777" w:rsidR="00CD3C8F" w:rsidRDefault="00CD3C8F" w:rsidP="00CD3C8F"/>
    <w:p w14:paraId="53F74A3B" w14:textId="77777777" w:rsidR="00CD3C8F" w:rsidRDefault="00CD3C8F" w:rsidP="00CD3C8F">
      <w:r>
        <w:t xml:space="preserve">Po dokonaniu odbioru ostatecznego, potwierdzonego protokołem odbioru końcowego podpisanym przez osoby upoważnione,  Wykonawca wystawi Fakturę na Generalną Dyrekcję Dróg Krajowych                        i Autostrad Oddział w Łodzi – ul. Irysowa 2, 91-857 Łódź  i dostarczy do GDDKiA Rejon w Wieluniu,                        ul. Fabryczna 7. </w:t>
      </w:r>
    </w:p>
    <w:p w14:paraId="50E7ACBF" w14:textId="77777777" w:rsidR="00CD3C8F" w:rsidRPr="00412B1A" w:rsidRDefault="00CD3C8F" w:rsidP="00CD3C8F">
      <w:r>
        <w:t xml:space="preserve">Zamawiający ma obowiązek zapłaty faktury w terminie 30 dni licząc od daty jej doręczenia do Rejonu </w:t>
      </w:r>
      <w:r w:rsidRPr="00412B1A">
        <w:t>w Wieluniu.</w:t>
      </w:r>
    </w:p>
    <w:p w14:paraId="62DB0A21" w14:textId="77777777" w:rsidR="00CD3C8F" w:rsidRPr="00412B1A" w:rsidRDefault="00CD3C8F" w:rsidP="00CD3C8F">
      <w:pPr>
        <w:spacing w:before="120" w:after="12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207FAA" w14:textId="77777777" w:rsidR="00CD3C8F" w:rsidRPr="00412B1A" w:rsidRDefault="00CD3C8F" w:rsidP="00CD3C8F">
      <w:pPr>
        <w:spacing w:before="120" w:after="120" w:line="240" w:lineRule="auto"/>
        <w:ind w:left="426" w:hanging="426"/>
        <w:jc w:val="right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1CE50E8" w14:textId="77777777" w:rsidR="00CD3C8F" w:rsidRPr="00412B1A" w:rsidRDefault="00CD3C8F" w:rsidP="00CD3C8F">
      <w:pPr>
        <w:spacing w:before="120" w:after="120" w:line="240" w:lineRule="auto"/>
        <w:ind w:left="426" w:hanging="426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12B1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Sporządziła:   Żaneta Kluska                      Zaakceptowała: Katarzyna Chałupczyńska </w:t>
      </w:r>
    </w:p>
    <w:p w14:paraId="4302BE4E" w14:textId="77777777" w:rsidR="00CD3C8F" w:rsidRDefault="00CD3C8F" w:rsidP="00CD3C8F">
      <w:pPr>
        <w:spacing w:before="120" w:after="120" w:line="240" w:lineRule="auto"/>
        <w:ind w:left="426" w:hanging="426"/>
        <w:jc w:val="right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B4B90FF" w14:textId="77777777" w:rsidR="00CD3C8F" w:rsidRDefault="00CD3C8F" w:rsidP="00CD3C8F">
      <w:pPr>
        <w:spacing w:before="120" w:after="120" w:line="240" w:lineRule="auto"/>
        <w:ind w:left="426" w:hanging="426"/>
        <w:jc w:val="right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D067E98" w14:textId="77777777" w:rsidR="00CD3C8F" w:rsidRDefault="00CD3C8F" w:rsidP="00CD3C8F">
      <w:pPr>
        <w:spacing w:before="120" w:after="120" w:line="240" w:lineRule="auto"/>
        <w:ind w:left="426" w:hanging="426"/>
        <w:jc w:val="right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D338600" w14:textId="77777777" w:rsidR="00CD3C8F" w:rsidRDefault="00CD3C8F" w:rsidP="00CD3C8F">
      <w:pPr>
        <w:spacing w:before="120" w:after="120" w:line="240" w:lineRule="auto"/>
        <w:ind w:left="426" w:hanging="426"/>
        <w:jc w:val="right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CA8A6B6" w14:textId="77777777" w:rsidR="00CD3C8F" w:rsidRDefault="00CD3C8F" w:rsidP="00CD3C8F">
      <w:pPr>
        <w:spacing w:before="120" w:after="120" w:line="240" w:lineRule="auto"/>
        <w:ind w:left="426" w:hanging="426"/>
        <w:jc w:val="right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E509253" w14:textId="19FB19B5" w:rsidR="00003ADA" w:rsidRPr="00003ADA" w:rsidRDefault="00003ADA" w:rsidP="00CD3C8F">
      <w:pPr>
        <w:keepNext/>
        <w:suppressAutoHyphens/>
        <w:spacing w:before="120" w:after="0" w:line="360" w:lineRule="auto"/>
        <w:rPr>
          <w:rFonts w:ascii="Times" w:eastAsia="Times New Roman" w:hAnsi="Times" w:cs="Times New Roman"/>
          <w:bCs/>
          <w:sz w:val="20"/>
          <w:szCs w:val="20"/>
          <w:lang w:eastAsia="pl-PL"/>
        </w:rPr>
      </w:pPr>
    </w:p>
    <w:sectPr w:rsidR="00003ADA" w:rsidRPr="00003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B292D"/>
    <w:multiLevelType w:val="hybridMultilevel"/>
    <w:tmpl w:val="F37C68FA"/>
    <w:lvl w:ilvl="0" w:tplc="B4FA58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ADA"/>
    <w:rsid w:val="00003ADA"/>
    <w:rsid w:val="0008696E"/>
    <w:rsid w:val="003526A5"/>
    <w:rsid w:val="00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0711"/>
  <w15:chartTrackingRefBased/>
  <w15:docId w15:val="{A88516BE-1C12-4106-834E-4C21D1C6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D3C8F"/>
    <w:pPr>
      <w:spacing w:line="252" w:lineRule="auto"/>
      <w:ind w:left="720"/>
      <w:contextualSpacing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949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Żaneta</dc:creator>
  <cp:keywords/>
  <dc:description/>
  <cp:lastModifiedBy>Kluska Żaneta</cp:lastModifiedBy>
  <cp:revision>3</cp:revision>
  <dcterms:created xsi:type="dcterms:W3CDTF">2025-06-02T12:13:00Z</dcterms:created>
  <dcterms:modified xsi:type="dcterms:W3CDTF">2025-06-03T10:51:00Z</dcterms:modified>
</cp:coreProperties>
</file>